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417F" w14:textId="4C5FA59C" w:rsidR="00943AEF" w:rsidRPr="00D1323A" w:rsidRDefault="00E63EB7" w:rsidP="00D1323A">
      <w:pPr>
        <w:jc w:val="center"/>
        <w:rPr>
          <w:rFonts w:cstheme="minorHAnsi"/>
          <w:sz w:val="44"/>
          <w:szCs w:val="44"/>
          <w:lang w:val="cs-CZ"/>
        </w:rPr>
      </w:pPr>
      <w:r w:rsidRPr="00D1323A">
        <w:rPr>
          <w:rFonts w:cstheme="minorHAnsi"/>
          <w:sz w:val="44"/>
          <w:szCs w:val="44"/>
          <w:lang w:val="cs-CZ"/>
        </w:rPr>
        <w:t xml:space="preserve">Obecní úřad v Cerhonicích </w:t>
      </w:r>
      <w:r w:rsidR="00026D24" w:rsidRPr="00D1323A">
        <w:rPr>
          <w:rFonts w:cstheme="minorHAnsi"/>
          <w:sz w:val="44"/>
          <w:szCs w:val="44"/>
          <w:lang w:val="cs-CZ"/>
        </w:rPr>
        <w:t xml:space="preserve">si Vás dovoluje pozvat na </w:t>
      </w:r>
    </w:p>
    <w:p w14:paraId="5300A483" w14:textId="77777777" w:rsidR="004202CB" w:rsidRDefault="00841065" w:rsidP="004202CB">
      <w:pPr>
        <w:ind w:firstLine="0"/>
        <w:jc w:val="center"/>
        <w:rPr>
          <w:rFonts w:ascii="Rockwell" w:hAnsi="Rockwell" w:cs="Calibri"/>
          <w:b/>
          <w:bCs/>
          <w:i/>
          <w:iCs/>
          <w:color w:val="FF0000"/>
          <w:sz w:val="144"/>
          <w:szCs w:val="144"/>
          <w:lang w:val="cs-CZ"/>
        </w:rPr>
      </w:pPr>
      <w:r w:rsidRPr="00D1323A">
        <w:rPr>
          <w:rFonts w:ascii="Rockwell" w:hAnsi="Rockwell" w:cs="Calibri"/>
          <w:b/>
          <w:bCs/>
          <w:i/>
          <w:iCs/>
          <w:color w:val="FF0000"/>
          <w:sz w:val="144"/>
          <w:szCs w:val="144"/>
          <w:lang w:val="cs-CZ"/>
        </w:rPr>
        <w:t>VEP</w:t>
      </w:r>
      <w:r w:rsidRPr="00D1323A">
        <w:rPr>
          <w:rFonts w:ascii="Cambria" w:hAnsi="Cambria" w:cs="Cambria"/>
          <w:b/>
          <w:bCs/>
          <w:i/>
          <w:iCs/>
          <w:color w:val="FF0000"/>
          <w:sz w:val="144"/>
          <w:szCs w:val="144"/>
          <w:lang w:val="cs-CZ"/>
        </w:rPr>
        <w:t>Ř</w:t>
      </w:r>
      <w:r w:rsidRPr="00D1323A">
        <w:rPr>
          <w:rFonts w:ascii="Rockwell" w:hAnsi="Rockwell" w:cs="Calibri"/>
          <w:b/>
          <w:bCs/>
          <w:i/>
          <w:iCs/>
          <w:color w:val="FF0000"/>
          <w:sz w:val="144"/>
          <w:szCs w:val="144"/>
          <w:lang w:val="cs-CZ"/>
        </w:rPr>
        <w:t>OV</w:t>
      </w:r>
      <w:r w:rsidRPr="00D1323A">
        <w:rPr>
          <w:rFonts w:ascii="Rockwell" w:hAnsi="Rockwell" w:cs="Rockwell"/>
          <w:b/>
          <w:bCs/>
          <w:i/>
          <w:iCs/>
          <w:color w:val="FF0000"/>
          <w:sz w:val="144"/>
          <w:szCs w:val="144"/>
          <w:lang w:val="cs-CZ"/>
        </w:rPr>
        <w:t>É</w:t>
      </w:r>
    </w:p>
    <w:p w14:paraId="1D3085AE" w14:textId="798734C7" w:rsidR="00E63EB7" w:rsidRPr="004202CB" w:rsidRDefault="00841065" w:rsidP="004202CB">
      <w:pPr>
        <w:ind w:firstLine="0"/>
        <w:jc w:val="center"/>
        <w:rPr>
          <w:rFonts w:ascii="Rockwell" w:hAnsi="Rockwell" w:cs="Calibri"/>
          <w:b/>
          <w:bCs/>
          <w:i/>
          <w:iCs/>
          <w:color w:val="FF0000"/>
          <w:sz w:val="144"/>
          <w:szCs w:val="144"/>
          <w:lang w:val="cs-CZ"/>
        </w:rPr>
      </w:pPr>
      <w:r w:rsidRPr="00D1323A">
        <w:rPr>
          <w:rFonts w:ascii="Rockwell" w:hAnsi="Rockwell" w:cs="Calibri"/>
          <w:b/>
          <w:bCs/>
          <w:i/>
          <w:iCs/>
          <w:color w:val="FF0000"/>
          <w:sz w:val="144"/>
          <w:szCs w:val="144"/>
          <w:lang w:val="cs-CZ"/>
        </w:rPr>
        <w:t>HODY</w:t>
      </w:r>
    </w:p>
    <w:p w14:paraId="6985367B" w14:textId="6F88DC21" w:rsidR="00E63EB7" w:rsidRDefault="00CE39EF" w:rsidP="00E63EB7">
      <w:pPr>
        <w:jc w:val="cent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 wp14:anchorId="5146DA3C" wp14:editId="4EA75C67">
            <wp:extent cx="4695825" cy="3820244"/>
            <wp:effectExtent l="0" t="0" r="0" b="8890"/>
            <wp:docPr id="1" name="obrázek 2" descr="Výsledek obrázku pro zabijačkové hod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zabijačkové hody kreslen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93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1720" w14:textId="462E9BC0" w:rsidR="00E63EB7" w:rsidRDefault="00E63EB7" w:rsidP="00522CBA">
      <w:pPr>
        <w:ind w:firstLine="0"/>
        <w:rPr>
          <w:lang w:val="cs-CZ"/>
        </w:rPr>
      </w:pPr>
    </w:p>
    <w:p w14:paraId="4A7EA20A" w14:textId="23135E87" w:rsidR="00841065" w:rsidRPr="002633B4" w:rsidRDefault="00026D24" w:rsidP="002F5F7C">
      <w:pPr>
        <w:jc w:val="center"/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</w:pPr>
      <w:r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>Přijďte</w:t>
      </w:r>
      <w:r w:rsidR="00841065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 xml:space="preserve"> okoštovat a pobavit se </w:t>
      </w:r>
    </w:p>
    <w:p w14:paraId="77BE7D6D" w14:textId="2FB0BF67" w:rsidR="00026D24" w:rsidRPr="002633B4" w:rsidRDefault="00522CBA" w:rsidP="002F5F7C">
      <w:pPr>
        <w:jc w:val="center"/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</w:pPr>
      <w:r w:rsidRPr="002633B4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4628AC8" wp14:editId="4059522D">
            <wp:simplePos x="0" y="0"/>
            <wp:positionH relativeFrom="margin">
              <wp:posOffset>3377293</wp:posOffset>
            </wp:positionH>
            <wp:positionV relativeFrom="page">
              <wp:posOffset>8087179</wp:posOffset>
            </wp:positionV>
            <wp:extent cx="3350895" cy="3182620"/>
            <wp:effectExtent l="133350" t="133350" r="135255" b="53213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3366">
                      <a:off x="0" y="0"/>
                      <a:ext cx="3350895" cy="3182620"/>
                    </a:xfrm>
                    <a:prstGeom prst="rect">
                      <a:avLst/>
                    </a:prstGeom>
                    <a:solidFill>
                      <a:schemeClr val="tx2">
                        <a:lumMod val="60000"/>
                        <a:lumOff val="40000"/>
                        <a:alpha val="34000"/>
                      </a:schemeClr>
                    </a:solidFill>
                    <a:ln>
                      <a:noFill/>
                    </a:ln>
                    <a:effectLst>
                      <a:reflection stA="45000" endPos="10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065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>se sousedy</w:t>
      </w:r>
      <w:r w:rsidR="00002BCA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> </w:t>
      </w:r>
      <w:r w:rsidR="00026D24" w:rsidRPr="002633B4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 xml:space="preserve">v </w:t>
      </w:r>
      <w:r w:rsidR="00002BCA" w:rsidRPr="002633B4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>sobotu</w:t>
      </w:r>
      <w:r w:rsidR="00907677" w:rsidRPr="002633B4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 xml:space="preserve"> </w:t>
      </w:r>
      <w:r w:rsidR="004433C8" w:rsidRPr="002633B4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>1</w:t>
      </w:r>
      <w:r w:rsidR="00914306" w:rsidRPr="002633B4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>8</w:t>
      </w:r>
      <w:r w:rsidR="00E63EB7" w:rsidRPr="002633B4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>.</w:t>
      </w:r>
      <w:r w:rsidR="00CE39EF" w:rsidRPr="002633B4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>února</w:t>
      </w:r>
      <w:r w:rsidR="002633B4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 xml:space="preserve"> 2023</w:t>
      </w:r>
      <w:r w:rsidR="00CE39EF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 xml:space="preserve"> </w:t>
      </w:r>
    </w:p>
    <w:p w14:paraId="5A727D5C" w14:textId="6D18209F" w:rsidR="00002BCA" w:rsidRPr="002633B4" w:rsidRDefault="00907677" w:rsidP="00841065">
      <w:pPr>
        <w:jc w:val="center"/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</w:pPr>
      <w:r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 xml:space="preserve">od </w:t>
      </w:r>
      <w:r w:rsidR="00026D24" w:rsidRPr="007F319F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>1</w:t>
      </w:r>
      <w:r w:rsidR="00841065" w:rsidRPr="007F319F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>1</w:t>
      </w:r>
      <w:r w:rsidR="00026D24" w:rsidRPr="007F319F">
        <w:rPr>
          <w:rFonts w:asciiTheme="majorHAnsi" w:hAnsiTheme="majorHAnsi" w:cstheme="majorHAnsi"/>
          <w:b/>
          <w:bCs/>
          <w:i/>
          <w:iCs/>
          <w:color w:val="FF0000"/>
          <w:sz w:val="56"/>
          <w:szCs w:val="56"/>
          <w:lang w:val="cs-CZ"/>
        </w:rPr>
        <w:t>:00</w:t>
      </w:r>
      <w:r w:rsidR="00943AEF" w:rsidRPr="007F319F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 xml:space="preserve"> </w:t>
      </w:r>
      <w:r w:rsidR="00943AEF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>hodin</w:t>
      </w:r>
      <w:r w:rsidR="00514174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 xml:space="preserve"> </w:t>
      </w:r>
      <w:r w:rsidR="00E3187B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 xml:space="preserve">na </w:t>
      </w:r>
      <w:r w:rsidR="004D5D68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>hřiš</w:t>
      </w:r>
      <w:r w:rsidR="00841065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>ti</w:t>
      </w:r>
      <w:r w:rsidR="00D1323A" w:rsidRPr="002633B4">
        <w:rPr>
          <w:rFonts w:asciiTheme="majorHAnsi" w:hAnsiTheme="majorHAnsi" w:cstheme="majorHAnsi"/>
          <w:i/>
          <w:iCs/>
          <w:color w:val="FF0000"/>
          <w:sz w:val="56"/>
          <w:szCs w:val="56"/>
          <w:lang w:val="cs-CZ"/>
        </w:rPr>
        <w:t>.</w:t>
      </w:r>
    </w:p>
    <w:p w14:paraId="5A0B8D67" w14:textId="08FD2AB0" w:rsidR="00841065" w:rsidRPr="002633B4" w:rsidRDefault="00841065" w:rsidP="00841065">
      <w:pPr>
        <w:jc w:val="center"/>
        <w:rPr>
          <w:rFonts w:asciiTheme="majorHAnsi" w:hAnsiTheme="majorHAnsi" w:cstheme="majorHAnsi"/>
          <w:color w:val="FF0000"/>
          <w:sz w:val="56"/>
          <w:szCs w:val="56"/>
          <w:lang w:val="cs-CZ"/>
        </w:rPr>
      </w:pPr>
    </w:p>
    <w:p w14:paraId="735B6A77" w14:textId="77777777" w:rsidR="00405484" w:rsidRPr="00841065" w:rsidRDefault="00405484" w:rsidP="00841065">
      <w:pPr>
        <w:jc w:val="center"/>
        <w:rPr>
          <w:rFonts w:asciiTheme="majorHAnsi" w:hAnsiTheme="majorHAnsi" w:cstheme="majorHAnsi"/>
          <w:color w:val="FF0000"/>
          <w:sz w:val="52"/>
          <w:szCs w:val="52"/>
          <w:lang w:val="cs-CZ"/>
        </w:rPr>
      </w:pPr>
    </w:p>
    <w:p w14:paraId="796C780F" w14:textId="151050D8" w:rsidR="00002BCA" w:rsidRPr="00405484" w:rsidRDefault="00943AEF" w:rsidP="00405484">
      <w:pPr>
        <w:rPr>
          <w:rFonts w:cstheme="minorHAnsi"/>
          <w:b/>
          <w:bCs/>
          <w:i/>
          <w:iCs/>
          <w:sz w:val="56"/>
          <w:szCs w:val="56"/>
          <w:lang w:val="cs-CZ"/>
        </w:rPr>
      </w:pPr>
      <w:r w:rsidRPr="00D1323A">
        <w:rPr>
          <w:rFonts w:cstheme="minorHAnsi"/>
          <w:b/>
          <w:bCs/>
          <w:i/>
          <w:iCs/>
          <w:sz w:val="56"/>
          <w:szCs w:val="56"/>
          <w:lang w:val="cs-CZ"/>
        </w:rPr>
        <w:t>Těšíme se na Vás</w:t>
      </w:r>
      <w:r w:rsidR="00D1323A">
        <w:rPr>
          <w:rFonts w:cstheme="minorHAnsi"/>
          <w:b/>
          <w:bCs/>
          <w:i/>
          <w:iCs/>
          <w:sz w:val="56"/>
          <w:szCs w:val="56"/>
          <w:lang w:val="cs-CZ"/>
        </w:rPr>
        <w:t>.</w:t>
      </w:r>
      <w:r w:rsidR="00CD5A94" w:rsidRPr="00CD5A94">
        <w:rPr>
          <w:noProof/>
        </w:rPr>
        <w:t xml:space="preserve"> </w:t>
      </w:r>
    </w:p>
    <w:sectPr w:rsidR="00002BCA" w:rsidRPr="00405484" w:rsidSect="00D13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0598" w14:textId="77777777" w:rsidR="00A96FB8" w:rsidRDefault="00A96FB8" w:rsidP="006F3E93">
      <w:r>
        <w:separator/>
      </w:r>
    </w:p>
  </w:endnote>
  <w:endnote w:type="continuationSeparator" w:id="0">
    <w:p w14:paraId="54F5B50F" w14:textId="77777777" w:rsidR="00A96FB8" w:rsidRDefault="00A96FB8" w:rsidP="006F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2271" w14:textId="77777777" w:rsidR="006F3E93" w:rsidRDefault="006F3E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6C7" w14:textId="77777777" w:rsidR="006F3E93" w:rsidRDefault="006F3E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72C2" w14:textId="77777777" w:rsidR="006F3E93" w:rsidRDefault="006F3E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42A0" w14:textId="77777777" w:rsidR="00A96FB8" w:rsidRDefault="00A96FB8" w:rsidP="006F3E93">
      <w:r>
        <w:separator/>
      </w:r>
    </w:p>
  </w:footnote>
  <w:footnote w:type="continuationSeparator" w:id="0">
    <w:p w14:paraId="3156C6A5" w14:textId="77777777" w:rsidR="00A96FB8" w:rsidRDefault="00A96FB8" w:rsidP="006F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3C38" w14:textId="77777777" w:rsidR="006F3E93" w:rsidRDefault="006F3E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EB8C" w14:textId="77777777" w:rsidR="006F3E93" w:rsidRDefault="006F3E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84C0" w14:textId="77777777" w:rsidR="006F3E93" w:rsidRDefault="006F3E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B7"/>
    <w:rsid w:val="00002BCA"/>
    <w:rsid w:val="00026D24"/>
    <w:rsid w:val="00100359"/>
    <w:rsid w:val="001049AC"/>
    <w:rsid w:val="00191F0B"/>
    <w:rsid w:val="001A171F"/>
    <w:rsid w:val="001B0B5B"/>
    <w:rsid w:val="0021224C"/>
    <w:rsid w:val="00214DA4"/>
    <w:rsid w:val="00227D26"/>
    <w:rsid w:val="00246B26"/>
    <w:rsid w:val="002633B4"/>
    <w:rsid w:val="002661C8"/>
    <w:rsid w:val="002F5F7C"/>
    <w:rsid w:val="00372C35"/>
    <w:rsid w:val="00405484"/>
    <w:rsid w:val="004202CB"/>
    <w:rsid w:val="004433C8"/>
    <w:rsid w:val="004D51EB"/>
    <w:rsid w:val="004D5D68"/>
    <w:rsid w:val="00514174"/>
    <w:rsid w:val="00522CBA"/>
    <w:rsid w:val="00526851"/>
    <w:rsid w:val="00543C07"/>
    <w:rsid w:val="005D5AA6"/>
    <w:rsid w:val="005F16AC"/>
    <w:rsid w:val="006B047C"/>
    <w:rsid w:val="006F3E93"/>
    <w:rsid w:val="007575AC"/>
    <w:rsid w:val="007F319F"/>
    <w:rsid w:val="00826626"/>
    <w:rsid w:val="00841065"/>
    <w:rsid w:val="00854CDF"/>
    <w:rsid w:val="00892035"/>
    <w:rsid w:val="008F102E"/>
    <w:rsid w:val="008F7C83"/>
    <w:rsid w:val="00907677"/>
    <w:rsid w:val="00914306"/>
    <w:rsid w:val="00931050"/>
    <w:rsid w:val="00943AEF"/>
    <w:rsid w:val="00A0165F"/>
    <w:rsid w:val="00A15DD5"/>
    <w:rsid w:val="00A92594"/>
    <w:rsid w:val="00A96FB8"/>
    <w:rsid w:val="00B70CBF"/>
    <w:rsid w:val="00B75152"/>
    <w:rsid w:val="00C66B5D"/>
    <w:rsid w:val="00C97E47"/>
    <w:rsid w:val="00CB17A7"/>
    <w:rsid w:val="00CD4B19"/>
    <w:rsid w:val="00CD5A94"/>
    <w:rsid w:val="00CE39EF"/>
    <w:rsid w:val="00D1323A"/>
    <w:rsid w:val="00D54800"/>
    <w:rsid w:val="00E14717"/>
    <w:rsid w:val="00E3187B"/>
    <w:rsid w:val="00E50B30"/>
    <w:rsid w:val="00E63EB7"/>
    <w:rsid w:val="00EB1BC9"/>
    <w:rsid w:val="00ED48AB"/>
    <w:rsid w:val="00EF0118"/>
    <w:rsid w:val="00FE2EE5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E22C9"/>
  <w15:docId w15:val="{C2580C9E-F7D6-4C9E-ADE5-9293B20F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9"/>
  </w:style>
  <w:style w:type="paragraph" w:styleId="Nadpis1">
    <w:name w:val="heading 1"/>
    <w:basedOn w:val="Normln"/>
    <w:next w:val="Normln"/>
    <w:link w:val="Nadpis1Char"/>
    <w:uiPriority w:val="9"/>
    <w:qFormat/>
    <w:rsid w:val="001003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03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3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3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3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3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3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3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3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3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3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3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3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3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3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3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3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3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003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1003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03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00359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100359"/>
    <w:rPr>
      <w:b/>
      <w:bCs/>
      <w:spacing w:val="0"/>
    </w:rPr>
  </w:style>
  <w:style w:type="character" w:styleId="Zdraznn">
    <w:name w:val="Emphasis"/>
    <w:uiPriority w:val="20"/>
    <w:qFormat/>
    <w:rsid w:val="00100359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100359"/>
    <w:pPr>
      <w:ind w:firstLine="0"/>
    </w:pPr>
  </w:style>
  <w:style w:type="paragraph" w:styleId="Odstavecseseznamem">
    <w:name w:val="List Paragraph"/>
    <w:basedOn w:val="Normln"/>
    <w:uiPriority w:val="34"/>
    <w:qFormat/>
    <w:rsid w:val="0010035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003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1003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03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035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100359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100359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100359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100359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1003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0359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100359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100359"/>
  </w:style>
  <w:style w:type="paragraph" w:styleId="Textbubliny">
    <w:name w:val="Balloon Text"/>
    <w:basedOn w:val="Normln"/>
    <w:link w:val="TextbublinyChar"/>
    <w:uiPriority w:val="99"/>
    <w:semiHidden/>
    <w:unhideWhenUsed/>
    <w:rsid w:val="00A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D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22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E93"/>
  </w:style>
  <w:style w:type="paragraph" w:styleId="Zpat">
    <w:name w:val="footer"/>
    <w:basedOn w:val="Normln"/>
    <w:link w:val="ZpatChar"/>
    <w:uiPriority w:val="99"/>
    <w:unhideWhenUsed/>
    <w:rsid w:val="006F3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E93"/>
  </w:style>
  <w:style w:type="character" w:styleId="Nevyeenzmnka">
    <w:name w:val="Unresolved Mention"/>
    <w:basedOn w:val="Standardnpsmoodstavce"/>
    <w:uiPriority w:val="99"/>
    <w:semiHidden/>
    <w:unhideWhenUsed/>
    <w:rsid w:val="00CD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7177-9954-4917-8A68-B5C042DB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Vackova</dc:creator>
  <cp:lastModifiedBy>Marcela Vašínová</cp:lastModifiedBy>
  <cp:revision>2</cp:revision>
  <cp:lastPrinted>2018-03-06T17:07:00Z</cp:lastPrinted>
  <dcterms:created xsi:type="dcterms:W3CDTF">2023-02-02T13:08:00Z</dcterms:created>
  <dcterms:modified xsi:type="dcterms:W3CDTF">2023-02-02T13:08:00Z</dcterms:modified>
</cp:coreProperties>
</file>