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3C7" w:rsidRDefault="009D73C7"/>
    <w:p w:rsidR="000C18CD" w:rsidRDefault="00CF4BAC">
      <w:pPr>
        <w:rPr>
          <w:sz w:val="23"/>
          <w:szCs w:val="23"/>
        </w:rPr>
      </w:pPr>
      <w:r>
        <w:rPr>
          <w:noProof/>
          <w:lang w:eastAsia="cs-CZ"/>
        </w:rPr>
        <w:drawing>
          <wp:inline distT="0" distB="0" distL="0" distR="0">
            <wp:extent cx="2552700" cy="1267298"/>
            <wp:effectExtent l="19050" t="0" r="0" b="0"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67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BAC" w:rsidRDefault="00CF4BA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</w:t>
      </w:r>
      <w:r w:rsidRPr="00CF4BAC">
        <w:rPr>
          <w:rFonts w:asciiTheme="majorHAnsi" w:hAnsiTheme="majorHAnsi"/>
          <w:sz w:val="28"/>
          <w:szCs w:val="28"/>
        </w:rPr>
        <w:t>rojekt</w:t>
      </w:r>
      <w:r>
        <w:rPr>
          <w:rFonts w:asciiTheme="majorHAnsi" w:hAnsiTheme="majorHAnsi"/>
          <w:sz w:val="28"/>
          <w:szCs w:val="28"/>
        </w:rPr>
        <w:t xml:space="preserve"> „Stavební úpravy obecní sýpky“</w:t>
      </w:r>
      <w:r w:rsidRPr="00CF4BAC">
        <w:rPr>
          <w:rFonts w:asciiTheme="majorHAnsi" w:hAnsiTheme="majorHAnsi"/>
          <w:sz w:val="28"/>
          <w:szCs w:val="28"/>
        </w:rPr>
        <w:t xml:space="preserve"> je podpoř</w:t>
      </w:r>
      <w:r>
        <w:rPr>
          <w:rFonts w:asciiTheme="majorHAnsi" w:hAnsiTheme="majorHAnsi"/>
          <w:sz w:val="28"/>
          <w:szCs w:val="28"/>
        </w:rPr>
        <w:t>en</w:t>
      </w:r>
      <w:r w:rsidRPr="00CF4BAC">
        <w:rPr>
          <w:rFonts w:asciiTheme="majorHAnsi" w:hAnsiTheme="majorHAnsi"/>
          <w:sz w:val="28"/>
          <w:szCs w:val="28"/>
        </w:rPr>
        <w:t xml:space="preserve"> z rozpočtu Jihočeské</w:t>
      </w:r>
      <w:r>
        <w:rPr>
          <w:rFonts w:asciiTheme="majorHAnsi" w:hAnsiTheme="majorHAnsi"/>
          <w:sz w:val="28"/>
          <w:szCs w:val="28"/>
        </w:rPr>
        <w:t>ho kraje v rámci dotačního titulu „Program obnovy venkova 2020“.</w:t>
      </w:r>
    </w:p>
    <w:p w:rsidR="00CF4BAC" w:rsidRDefault="00CF4BA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Termín realizace akce do 31. 12. 2020</w:t>
      </w:r>
    </w:p>
    <w:p w:rsidR="00CF4BAC" w:rsidRDefault="00CF4BA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Výše poskytnuté dotace: 230 000 Kč</w:t>
      </w:r>
    </w:p>
    <w:p w:rsidR="00CF4BAC" w:rsidRDefault="00CF4BAC">
      <w:pPr>
        <w:rPr>
          <w:rFonts w:asciiTheme="majorHAnsi" w:hAnsiTheme="majorHAnsi"/>
          <w:sz w:val="28"/>
          <w:szCs w:val="28"/>
        </w:rPr>
      </w:pPr>
    </w:p>
    <w:p w:rsidR="00CF4BAC" w:rsidRDefault="00CF4BAC"/>
    <w:sectPr w:rsidR="00CF4BAC" w:rsidSect="009D7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18CD"/>
    <w:rsid w:val="000C18CD"/>
    <w:rsid w:val="00252353"/>
    <w:rsid w:val="00580527"/>
    <w:rsid w:val="009D73C7"/>
    <w:rsid w:val="00CF4BAC"/>
    <w:rsid w:val="00DE5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73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C1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8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Your User Name</cp:lastModifiedBy>
  <cp:revision>2</cp:revision>
  <cp:lastPrinted>2021-02-17T14:29:00Z</cp:lastPrinted>
  <dcterms:created xsi:type="dcterms:W3CDTF">2021-02-17T13:32:00Z</dcterms:created>
  <dcterms:modified xsi:type="dcterms:W3CDTF">2021-02-17T14:29:00Z</dcterms:modified>
</cp:coreProperties>
</file>